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E9A5" w14:textId="77777777" w:rsidR="006419FA" w:rsidRPr="009846CB" w:rsidRDefault="00DA0A2F" w:rsidP="00DA0A2F">
      <w:pPr>
        <w:pStyle w:val="Nagwek3"/>
        <w:spacing w:before="0" w:beforeAutospacing="0" w:after="0" w:afterAutospacing="0" w:line="30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UCHWAŁA NR </w:t>
      </w:r>
      <w:r w:rsidR="006F0F3F">
        <w:rPr>
          <w:rFonts w:cs="Arial"/>
          <w:sz w:val="20"/>
          <w:szCs w:val="20"/>
        </w:rPr>
        <w:t>VII/69</w:t>
      </w:r>
      <w:r>
        <w:rPr>
          <w:rFonts w:cs="Arial"/>
          <w:sz w:val="20"/>
          <w:szCs w:val="20"/>
        </w:rPr>
        <w:t>/2012</w:t>
      </w:r>
    </w:p>
    <w:p w14:paraId="1B185CD3" w14:textId="77777777" w:rsidR="00D76E03" w:rsidRPr="009846CB" w:rsidRDefault="00B25891" w:rsidP="00DA0A2F">
      <w:pPr>
        <w:pStyle w:val="Nagwek3"/>
        <w:spacing w:before="0" w:beforeAutospacing="0" w:after="0" w:afterAutospacing="0" w:line="300" w:lineRule="auto"/>
        <w:jc w:val="center"/>
        <w:rPr>
          <w:rFonts w:cs="Arial"/>
          <w:sz w:val="20"/>
          <w:szCs w:val="20"/>
        </w:rPr>
      </w:pPr>
      <w:r w:rsidRPr="009846CB">
        <w:rPr>
          <w:rFonts w:cs="Arial"/>
          <w:sz w:val="20"/>
          <w:szCs w:val="20"/>
        </w:rPr>
        <w:t xml:space="preserve">RADY MIEJSKIEJ W ALWERNI </w:t>
      </w:r>
    </w:p>
    <w:p w14:paraId="10ADC420" w14:textId="77777777" w:rsidR="006419FA" w:rsidRPr="009846CB" w:rsidRDefault="0096327B" w:rsidP="00DA0A2F">
      <w:pPr>
        <w:pStyle w:val="Nagwek3"/>
        <w:spacing w:before="0" w:beforeAutospacing="0" w:after="0" w:afterAutospacing="0" w:line="30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 DNIA </w:t>
      </w:r>
      <w:r w:rsidR="006F0F3F">
        <w:rPr>
          <w:rFonts w:cs="Arial"/>
          <w:sz w:val="20"/>
          <w:szCs w:val="20"/>
        </w:rPr>
        <w:t xml:space="preserve">31. Sierpnia </w:t>
      </w:r>
      <w:r w:rsidR="00DA0A2F">
        <w:rPr>
          <w:rFonts w:cs="Arial"/>
          <w:sz w:val="20"/>
          <w:szCs w:val="20"/>
        </w:rPr>
        <w:t>2012</w:t>
      </w:r>
      <w:r w:rsidR="004516FC" w:rsidRPr="009846CB">
        <w:rPr>
          <w:rFonts w:cs="Arial"/>
          <w:sz w:val="20"/>
          <w:szCs w:val="20"/>
        </w:rPr>
        <w:t xml:space="preserve"> ROKU</w:t>
      </w:r>
    </w:p>
    <w:p w14:paraId="7549BF50" w14:textId="77777777" w:rsidR="009846CB" w:rsidRDefault="009846CB" w:rsidP="007A7B9F"/>
    <w:p w14:paraId="293D490A" w14:textId="77777777" w:rsidR="00CA75B3" w:rsidRDefault="00CA75B3" w:rsidP="00DA0A2F">
      <w:pPr>
        <w:pStyle w:val="NormalnyWeb"/>
        <w:spacing w:before="0" w:beforeAutospacing="0" w:after="0" w:afterAutospacing="0" w:line="300" w:lineRule="auto"/>
        <w:rPr>
          <w:rFonts w:cs="Arial"/>
          <w:bCs/>
          <w:sz w:val="20"/>
          <w:szCs w:val="20"/>
        </w:rPr>
      </w:pPr>
      <w:r w:rsidRPr="00B25891">
        <w:rPr>
          <w:rFonts w:cs="Arial"/>
          <w:b/>
          <w:bCs/>
          <w:sz w:val="20"/>
          <w:szCs w:val="20"/>
        </w:rPr>
        <w:t>w sprawie</w:t>
      </w:r>
      <w:r w:rsidR="00D76E03" w:rsidRPr="009E4FF6">
        <w:rPr>
          <w:rFonts w:cs="Arial"/>
          <w:bCs/>
          <w:sz w:val="20"/>
          <w:szCs w:val="20"/>
        </w:rPr>
        <w:t>:</w:t>
      </w:r>
      <w:r w:rsidRPr="009E4FF6">
        <w:rPr>
          <w:rFonts w:cs="Arial"/>
          <w:bCs/>
          <w:sz w:val="20"/>
          <w:szCs w:val="20"/>
        </w:rPr>
        <w:t xml:space="preserve"> zmiany </w:t>
      </w:r>
      <w:r w:rsidR="00234693" w:rsidRPr="009E4FF6">
        <w:rPr>
          <w:rFonts w:cs="Arial"/>
          <w:bCs/>
          <w:sz w:val="20"/>
          <w:szCs w:val="20"/>
        </w:rPr>
        <w:t>s</w:t>
      </w:r>
      <w:r w:rsidRPr="009E4FF6">
        <w:rPr>
          <w:rFonts w:cs="Arial"/>
          <w:bCs/>
          <w:sz w:val="20"/>
          <w:szCs w:val="20"/>
        </w:rPr>
        <w:t xml:space="preserve">tudium uwarunkowań i kierunków zagospodarowania </w:t>
      </w:r>
      <w:r w:rsidR="00582551" w:rsidRPr="009E4FF6">
        <w:rPr>
          <w:rFonts w:cs="Arial"/>
          <w:bCs/>
          <w:sz w:val="20"/>
          <w:szCs w:val="20"/>
        </w:rPr>
        <w:t>przestrzennego gminy Alwernia</w:t>
      </w:r>
    </w:p>
    <w:p w14:paraId="2F27CA8B" w14:textId="77777777" w:rsidR="009846CB" w:rsidRPr="009E4FF6" w:rsidRDefault="009846CB" w:rsidP="007A7B9F"/>
    <w:p w14:paraId="2491FC08" w14:textId="77777777" w:rsidR="00911E95" w:rsidRPr="009E4FF6" w:rsidRDefault="001767B8" w:rsidP="00BF3AD2">
      <w:pPr>
        <w:spacing w:line="288" w:lineRule="auto"/>
      </w:pPr>
      <w:r w:rsidRPr="009E4FF6">
        <w:t>Na podstawie art. 12 ust. 1 ustawy z dnia 27 marca 2003 roku o planowaniu i zago</w:t>
      </w:r>
      <w:r w:rsidR="00E92CBA">
        <w:t>spodarowaniu przestrzennym (</w:t>
      </w:r>
      <w:r w:rsidR="00846F7D">
        <w:t xml:space="preserve">tekst jednolity: </w:t>
      </w:r>
      <w:r w:rsidR="00846F7D" w:rsidRPr="00846F7D">
        <w:t>Dz.U. 2012 nr 0 poz. 647</w:t>
      </w:r>
      <w:r w:rsidRPr="009E4FF6">
        <w:t xml:space="preserve">) </w:t>
      </w:r>
      <w:r w:rsidR="000253CA">
        <w:t xml:space="preserve">oraz </w:t>
      </w:r>
      <w:r w:rsidR="008167C2" w:rsidRPr="009E4FF6">
        <w:t xml:space="preserve">w nawiązaniu do uchwały Nr </w:t>
      </w:r>
      <w:r w:rsidR="00844347">
        <w:t>XX</w:t>
      </w:r>
      <w:r w:rsidR="00E92CBA" w:rsidRPr="00E92CBA">
        <w:t>X</w:t>
      </w:r>
      <w:r w:rsidR="006F0366">
        <w:t>I</w:t>
      </w:r>
      <w:r w:rsidR="00844347">
        <w:t>V</w:t>
      </w:r>
      <w:r w:rsidR="00E92CBA" w:rsidRPr="00E92CBA">
        <w:t>/</w:t>
      </w:r>
      <w:r w:rsidR="00844347">
        <w:t>266</w:t>
      </w:r>
      <w:r w:rsidR="00E92CBA" w:rsidRPr="00E92CBA">
        <w:t>/20</w:t>
      </w:r>
      <w:r w:rsidR="00844347">
        <w:t>09</w:t>
      </w:r>
      <w:r w:rsidR="00E92CBA" w:rsidRPr="00E92CBA">
        <w:t xml:space="preserve"> z dnia </w:t>
      </w:r>
      <w:r w:rsidR="00844347">
        <w:t>20</w:t>
      </w:r>
      <w:r w:rsidR="00E92CBA" w:rsidRPr="00E92CBA">
        <w:t xml:space="preserve"> </w:t>
      </w:r>
      <w:r w:rsidR="00844347">
        <w:t>marca 2009</w:t>
      </w:r>
      <w:r w:rsidR="00E92CBA" w:rsidRPr="00E92CBA">
        <w:t xml:space="preserve"> roku w sprawie przystąpienia do sporządzania zmiany studium uwarunkowań i kierunków zagospodarowania przestrzennego gminy Alwernia</w:t>
      </w:r>
      <w:r w:rsidR="00844347">
        <w:t xml:space="preserve"> w miejscowości Okleśna</w:t>
      </w:r>
      <w:r w:rsidR="00330147">
        <w:t>,</w:t>
      </w:r>
    </w:p>
    <w:p w14:paraId="0F7E87F7" w14:textId="77777777" w:rsidR="00DA0A2F" w:rsidRDefault="00DA0A2F" w:rsidP="00BF3AD2">
      <w:pPr>
        <w:spacing w:line="288" w:lineRule="auto"/>
      </w:pPr>
    </w:p>
    <w:p w14:paraId="0432C608" w14:textId="77777777" w:rsidR="008167C2" w:rsidRPr="009E4FF6" w:rsidRDefault="008167C2" w:rsidP="00BF3AD2">
      <w:pPr>
        <w:pStyle w:val="NormalnyWeb"/>
        <w:spacing w:before="0" w:beforeAutospacing="0" w:after="0" w:afterAutospacing="0" w:line="288" w:lineRule="auto"/>
        <w:jc w:val="center"/>
        <w:rPr>
          <w:rFonts w:cs="Arial"/>
          <w:b/>
          <w:bCs/>
          <w:sz w:val="20"/>
          <w:szCs w:val="20"/>
        </w:rPr>
      </w:pPr>
      <w:r w:rsidRPr="009E4FF6">
        <w:rPr>
          <w:rFonts w:cs="Arial"/>
          <w:b/>
          <w:bCs/>
          <w:sz w:val="20"/>
          <w:szCs w:val="20"/>
        </w:rPr>
        <w:t xml:space="preserve">Rada </w:t>
      </w:r>
      <w:r w:rsidR="00582551" w:rsidRPr="009E4FF6">
        <w:rPr>
          <w:rFonts w:cs="Arial"/>
          <w:b/>
          <w:bCs/>
          <w:sz w:val="20"/>
          <w:szCs w:val="20"/>
        </w:rPr>
        <w:t>Miejska w Alwerni</w:t>
      </w:r>
      <w:r w:rsidRPr="009E4FF6">
        <w:rPr>
          <w:rFonts w:cs="Arial"/>
          <w:b/>
          <w:bCs/>
          <w:sz w:val="20"/>
          <w:szCs w:val="20"/>
        </w:rPr>
        <w:t xml:space="preserve"> uchwala, co na</w:t>
      </w:r>
      <w:r w:rsidR="00330147">
        <w:rPr>
          <w:rFonts w:cs="Arial"/>
          <w:b/>
          <w:bCs/>
          <w:sz w:val="20"/>
          <w:szCs w:val="20"/>
        </w:rPr>
        <w:t>stępuje:</w:t>
      </w:r>
    </w:p>
    <w:p w14:paraId="2AE3D655" w14:textId="77777777" w:rsidR="00911E95" w:rsidRPr="009E4FF6" w:rsidRDefault="00911E95" w:rsidP="00BF3AD2">
      <w:pPr>
        <w:spacing w:line="288" w:lineRule="auto"/>
      </w:pPr>
    </w:p>
    <w:p w14:paraId="01A241EA" w14:textId="77777777" w:rsidR="00CA75B3" w:rsidRDefault="00CA75B3" w:rsidP="00BF3AD2">
      <w:pPr>
        <w:pStyle w:val="NormalnyWeb"/>
        <w:spacing w:before="0" w:beforeAutospacing="0" w:after="0" w:afterAutospacing="0" w:line="288" w:lineRule="auto"/>
        <w:jc w:val="center"/>
        <w:rPr>
          <w:rFonts w:cs="Arial"/>
          <w:bCs/>
          <w:sz w:val="20"/>
          <w:szCs w:val="20"/>
        </w:rPr>
      </w:pPr>
      <w:r w:rsidRPr="009E4FF6">
        <w:rPr>
          <w:rFonts w:cs="Arial"/>
          <w:bCs/>
          <w:sz w:val="20"/>
          <w:szCs w:val="20"/>
        </w:rPr>
        <w:t>§</w:t>
      </w:r>
      <w:r w:rsidR="00FC24BC" w:rsidRPr="009E4FF6">
        <w:rPr>
          <w:rFonts w:cs="Arial"/>
          <w:bCs/>
          <w:sz w:val="20"/>
          <w:szCs w:val="20"/>
        </w:rPr>
        <w:t xml:space="preserve"> </w:t>
      </w:r>
      <w:r w:rsidRPr="009E4FF6">
        <w:rPr>
          <w:rFonts w:cs="Arial"/>
          <w:bCs/>
          <w:sz w:val="20"/>
          <w:szCs w:val="20"/>
        </w:rPr>
        <w:t>1</w:t>
      </w:r>
      <w:r w:rsidR="00320AB4" w:rsidRPr="009E4FF6">
        <w:rPr>
          <w:rFonts w:cs="Arial"/>
          <w:bCs/>
          <w:sz w:val="20"/>
          <w:szCs w:val="20"/>
        </w:rPr>
        <w:t>.</w:t>
      </w:r>
    </w:p>
    <w:p w14:paraId="48C768FA" w14:textId="77777777" w:rsidR="00E3706C" w:rsidRPr="009E4FF6" w:rsidRDefault="005E7BF2" w:rsidP="00BF3AD2">
      <w:pPr>
        <w:spacing w:line="288" w:lineRule="auto"/>
      </w:pPr>
      <w:r w:rsidRPr="009E4FF6">
        <w:t>Zmianę</w:t>
      </w:r>
      <w:r w:rsidR="00CA75B3" w:rsidRPr="009E4FF6">
        <w:t xml:space="preserve"> </w:t>
      </w:r>
      <w:r w:rsidR="00AA1319" w:rsidRPr="009E4FF6">
        <w:t>s</w:t>
      </w:r>
      <w:r w:rsidR="00CA75B3" w:rsidRPr="009E4FF6">
        <w:t>tudium uwarunkowań i kierunków zagospodarowani</w:t>
      </w:r>
      <w:r w:rsidR="00571482" w:rsidRPr="009E4FF6">
        <w:t xml:space="preserve">a przestrzennego gminy </w:t>
      </w:r>
      <w:r w:rsidR="00582551" w:rsidRPr="009E4FF6">
        <w:t>Alwernia</w:t>
      </w:r>
      <w:r w:rsidR="00FB7F6B" w:rsidRPr="009E4FF6">
        <w:t>,</w:t>
      </w:r>
      <w:r w:rsidR="00C21985" w:rsidRPr="009E4FF6">
        <w:t xml:space="preserve"> </w:t>
      </w:r>
      <w:r w:rsidR="007A7B9F" w:rsidRPr="007A7B9F">
        <w:t>przyjętego uchwałą Nr XIX/98/99 Rady  Miejskiej  Alwerni z dnia 22 grudnia 1999 roku (z późniejszymi zmianami)</w:t>
      </w:r>
      <w:r w:rsidR="007A7B9F">
        <w:t xml:space="preserve">, </w:t>
      </w:r>
      <w:r w:rsidR="00C21985" w:rsidRPr="009E4FF6">
        <w:t xml:space="preserve">zwaną dalej </w:t>
      </w:r>
      <w:r w:rsidR="00DA0A2F">
        <w:t>„</w:t>
      </w:r>
      <w:r w:rsidR="00914BA0" w:rsidRPr="009E4FF6">
        <w:t>s</w:t>
      </w:r>
      <w:r w:rsidR="00C21985" w:rsidRPr="009E4FF6">
        <w:t>tudium</w:t>
      </w:r>
      <w:r w:rsidR="00DA0A2F">
        <w:t>”</w:t>
      </w:r>
      <w:r w:rsidR="00C21985" w:rsidRPr="009E4FF6">
        <w:t>.</w:t>
      </w:r>
    </w:p>
    <w:p w14:paraId="251316CA" w14:textId="77777777" w:rsidR="000447D6" w:rsidRPr="009E4FF6" w:rsidRDefault="000447D6" w:rsidP="00BF3AD2">
      <w:pPr>
        <w:pStyle w:val="NormalnyWeb"/>
        <w:spacing w:before="0" w:beforeAutospacing="0" w:after="0" w:afterAutospacing="0" w:line="288" w:lineRule="auto"/>
        <w:jc w:val="center"/>
        <w:rPr>
          <w:rFonts w:cs="Arial"/>
          <w:bCs/>
          <w:sz w:val="20"/>
          <w:szCs w:val="20"/>
        </w:rPr>
      </w:pPr>
      <w:r w:rsidRPr="009E4FF6">
        <w:rPr>
          <w:rFonts w:cs="Arial"/>
          <w:bCs/>
          <w:sz w:val="20"/>
          <w:szCs w:val="20"/>
        </w:rPr>
        <w:t>§ 2.</w:t>
      </w:r>
    </w:p>
    <w:p w14:paraId="685E0BC3" w14:textId="77777777" w:rsidR="005E7BF2" w:rsidRDefault="00E52619" w:rsidP="00BF3AD2">
      <w:pPr>
        <w:spacing w:line="288" w:lineRule="auto"/>
      </w:pPr>
      <w:r w:rsidRPr="00065386">
        <w:t>S</w:t>
      </w:r>
      <w:r w:rsidR="00C21985" w:rsidRPr="00065386">
        <w:t>tudium</w:t>
      </w:r>
      <w:r w:rsidR="00911E95" w:rsidRPr="00065386">
        <w:t xml:space="preserve"> stanowią</w:t>
      </w:r>
      <w:r w:rsidR="005E7BF2" w:rsidRPr="00065386">
        <w:t>:</w:t>
      </w:r>
    </w:p>
    <w:p w14:paraId="7AF62382" w14:textId="77777777" w:rsidR="007A7B9F" w:rsidRPr="001F5F28" w:rsidRDefault="007A7B9F" w:rsidP="00BF3AD2">
      <w:pPr>
        <w:numPr>
          <w:ilvl w:val="0"/>
          <w:numId w:val="11"/>
        </w:numPr>
        <w:spacing w:line="288" w:lineRule="auto"/>
        <w:ind w:left="284" w:hanging="284"/>
        <w:rPr>
          <w:b/>
          <w:kern w:val="32"/>
        </w:rPr>
      </w:pPr>
      <w:r w:rsidRPr="001F5F28">
        <w:rPr>
          <w:b/>
          <w:kern w:val="32"/>
        </w:rPr>
        <w:t>Uwarunkowania:</w:t>
      </w:r>
    </w:p>
    <w:p w14:paraId="4FBD331A" w14:textId="77777777" w:rsidR="007A7B9F" w:rsidRPr="007A7B9F" w:rsidRDefault="007A7B9F" w:rsidP="00BF3AD2">
      <w:pPr>
        <w:numPr>
          <w:ilvl w:val="0"/>
          <w:numId w:val="12"/>
        </w:numPr>
        <w:spacing w:line="288" w:lineRule="auto"/>
        <w:ind w:left="567" w:hanging="283"/>
        <w:rPr>
          <w:kern w:val="32"/>
        </w:rPr>
      </w:pPr>
      <w:r w:rsidRPr="007A7B9F">
        <w:rPr>
          <w:kern w:val="32"/>
        </w:rPr>
        <w:t xml:space="preserve">Ujednolicony tekst studium pn. „Uwarunkowania rozwoju i zagospodarowania przestrzennego” </w:t>
      </w:r>
      <w:r w:rsidRPr="007A7B9F">
        <w:rPr>
          <w:kern w:val="32"/>
        </w:rPr>
        <w:br/>
        <w:t>– załącznik nr 1;</w:t>
      </w:r>
    </w:p>
    <w:p w14:paraId="285E5678" w14:textId="77777777" w:rsidR="007A7B9F" w:rsidRPr="007A7B9F" w:rsidRDefault="007A7B9F" w:rsidP="00BF3AD2">
      <w:pPr>
        <w:numPr>
          <w:ilvl w:val="0"/>
          <w:numId w:val="12"/>
        </w:numPr>
        <w:spacing w:line="288" w:lineRule="auto"/>
        <w:ind w:left="567" w:hanging="283"/>
        <w:rPr>
          <w:rFonts w:cs="Arial"/>
          <w:kern w:val="32"/>
          <w:szCs w:val="20"/>
        </w:rPr>
      </w:pPr>
      <w:r w:rsidRPr="007A7B9F">
        <w:rPr>
          <w:rFonts w:cs="Arial"/>
          <w:kern w:val="32"/>
          <w:szCs w:val="20"/>
        </w:rPr>
        <w:t>Ujednolicone rysunki studium pn.:</w:t>
      </w:r>
    </w:p>
    <w:p w14:paraId="46281442" w14:textId="77777777" w:rsidR="007A7B9F" w:rsidRPr="007A7B9F" w:rsidRDefault="007A7B9F" w:rsidP="00BF3AD2">
      <w:pPr>
        <w:spacing w:line="288" w:lineRule="auto"/>
        <w:ind w:left="567"/>
        <w:rPr>
          <w:kern w:val="32"/>
        </w:rPr>
      </w:pPr>
      <w:r w:rsidRPr="007A7B9F">
        <w:rPr>
          <w:kern w:val="32"/>
        </w:rPr>
        <w:t>- „Stan zagospodarowania i użytkowania terenów” – załącznik nr 2;</w:t>
      </w:r>
    </w:p>
    <w:p w14:paraId="0A9DF994" w14:textId="77777777" w:rsidR="007A7B9F" w:rsidRPr="007A7B9F" w:rsidRDefault="007A7B9F" w:rsidP="00BF3AD2">
      <w:pPr>
        <w:spacing w:line="288" w:lineRule="auto"/>
        <w:ind w:left="567"/>
        <w:rPr>
          <w:kern w:val="32"/>
        </w:rPr>
      </w:pPr>
      <w:r w:rsidRPr="007A7B9F">
        <w:rPr>
          <w:kern w:val="32"/>
        </w:rPr>
        <w:t>- „Wartości przyrodniczo-kulturowe” – załącznik nr 3;</w:t>
      </w:r>
    </w:p>
    <w:p w14:paraId="697C4ED2" w14:textId="77777777" w:rsidR="007A7B9F" w:rsidRPr="007A7B9F" w:rsidRDefault="007A7B9F" w:rsidP="00BF3AD2">
      <w:pPr>
        <w:spacing w:line="288" w:lineRule="auto"/>
        <w:ind w:left="567"/>
        <w:rPr>
          <w:kern w:val="32"/>
        </w:rPr>
      </w:pPr>
      <w:r w:rsidRPr="007A7B9F">
        <w:rPr>
          <w:kern w:val="32"/>
        </w:rPr>
        <w:t>- „Infrastruktu</w:t>
      </w:r>
      <w:r w:rsidR="00BF3AD2">
        <w:rPr>
          <w:kern w:val="32"/>
        </w:rPr>
        <w:t>ra techniczna” – załącznik nr 4.</w:t>
      </w:r>
    </w:p>
    <w:p w14:paraId="60E8C6FF" w14:textId="77777777" w:rsidR="00AC0C5A" w:rsidRPr="001F5F28" w:rsidRDefault="00AC0C5A" w:rsidP="00BF3AD2">
      <w:pPr>
        <w:numPr>
          <w:ilvl w:val="0"/>
          <w:numId w:val="11"/>
        </w:numPr>
        <w:spacing w:line="288" w:lineRule="auto"/>
        <w:ind w:left="284" w:hanging="284"/>
        <w:rPr>
          <w:rFonts w:cs="Arial"/>
          <w:b/>
          <w:kern w:val="32"/>
          <w:szCs w:val="20"/>
        </w:rPr>
      </w:pPr>
      <w:r w:rsidRPr="001F5F28">
        <w:rPr>
          <w:rFonts w:cs="Arial"/>
          <w:b/>
          <w:kern w:val="32"/>
          <w:szCs w:val="20"/>
        </w:rPr>
        <w:t>Kierunki zagospodarowania przestrzennego</w:t>
      </w:r>
      <w:r w:rsidR="00CA0868" w:rsidRPr="001F5F28">
        <w:rPr>
          <w:rFonts w:cs="Arial"/>
          <w:b/>
          <w:kern w:val="32"/>
          <w:szCs w:val="20"/>
        </w:rPr>
        <w:t xml:space="preserve"> gminy</w:t>
      </w:r>
      <w:r w:rsidRPr="001F5F28">
        <w:rPr>
          <w:rFonts w:cs="Arial"/>
          <w:b/>
          <w:kern w:val="32"/>
          <w:szCs w:val="20"/>
        </w:rPr>
        <w:t>:</w:t>
      </w:r>
    </w:p>
    <w:p w14:paraId="5D271660" w14:textId="77777777" w:rsidR="00AC0C5A" w:rsidRPr="007A7B9F" w:rsidRDefault="00AC0C5A" w:rsidP="00BF3AD2">
      <w:pPr>
        <w:numPr>
          <w:ilvl w:val="0"/>
          <w:numId w:val="13"/>
        </w:numPr>
        <w:spacing w:line="288" w:lineRule="auto"/>
        <w:ind w:left="567" w:hanging="283"/>
        <w:rPr>
          <w:bCs/>
          <w:szCs w:val="20"/>
        </w:rPr>
      </w:pPr>
      <w:r w:rsidRPr="007A7B9F">
        <w:rPr>
          <w:bCs/>
          <w:szCs w:val="20"/>
        </w:rPr>
        <w:t xml:space="preserve">Ujednolicony tekst </w:t>
      </w:r>
      <w:r w:rsidR="00914BA0" w:rsidRPr="007A7B9F">
        <w:rPr>
          <w:bCs/>
          <w:szCs w:val="20"/>
        </w:rPr>
        <w:t>s</w:t>
      </w:r>
      <w:r w:rsidR="008531D2" w:rsidRPr="007A7B9F">
        <w:rPr>
          <w:bCs/>
          <w:szCs w:val="20"/>
        </w:rPr>
        <w:t>tudium p</w:t>
      </w:r>
      <w:r w:rsidR="007A7B9F" w:rsidRPr="007A7B9F">
        <w:rPr>
          <w:bCs/>
          <w:szCs w:val="20"/>
        </w:rPr>
        <w:t xml:space="preserve">n. </w:t>
      </w:r>
      <w:r w:rsidR="00AD1F66" w:rsidRPr="007A7B9F">
        <w:rPr>
          <w:szCs w:val="20"/>
        </w:rPr>
        <w:t>„Kierunki zagospodarowania przestrzennego</w:t>
      </w:r>
      <w:r w:rsidR="00CA0868" w:rsidRPr="007A7B9F">
        <w:rPr>
          <w:szCs w:val="20"/>
        </w:rPr>
        <w:t xml:space="preserve"> gminy</w:t>
      </w:r>
      <w:r w:rsidR="007A7B9F" w:rsidRPr="007A7B9F">
        <w:rPr>
          <w:szCs w:val="20"/>
        </w:rPr>
        <w:t xml:space="preserve">” – </w:t>
      </w:r>
      <w:r w:rsidRPr="007A7B9F">
        <w:rPr>
          <w:szCs w:val="20"/>
        </w:rPr>
        <w:t>zał</w:t>
      </w:r>
      <w:r w:rsidR="007A7B9F" w:rsidRPr="007A7B9F">
        <w:rPr>
          <w:szCs w:val="20"/>
        </w:rPr>
        <w:t>ącznik</w:t>
      </w:r>
      <w:r w:rsidRPr="007A7B9F">
        <w:rPr>
          <w:szCs w:val="20"/>
        </w:rPr>
        <w:t xml:space="preserve"> nr </w:t>
      </w:r>
      <w:r w:rsidR="007A7B9F" w:rsidRPr="007A7B9F">
        <w:rPr>
          <w:szCs w:val="20"/>
        </w:rPr>
        <w:t>5;</w:t>
      </w:r>
    </w:p>
    <w:p w14:paraId="3F9256BD" w14:textId="77777777" w:rsidR="007D3222" w:rsidRPr="007A7B9F" w:rsidRDefault="00FB7F6B" w:rsidP="00BF3AD2">
      <w:pPr>
        <w:numPr>
          <w:ilvl w:val="0"/>
          <w:numId w:val="13"/>
        </w:numPr>
        <w:spacing w:line="288" w:lineRule="auto"/>
        <w:ind w:left="567" w:hanging="283"/>
        <w:rPr>
          <w:bCs/>
          <w:szCs w:val="20"/>
        </w:rPr>
      </w:pPr>
      <w:r w:rsidRPr="007A7B9F">
        <w:rPr>
          <w:bCs/>
          <w:szCs w:val="20"/>
        </w:rPr>
        <w:t>Ujednolicon</w:t>
      </w:r>
      <w:r w:rsidR="00B768AE" w:rsidRPr="007A7B9F">
        <w:rPr>
          <w:bCs/>
          <w:szCs w:val="20"/>
        </w:rPr>
        <w:t>e</w:t>
      </w:r>
      <w:r w:rsidRPr="007A7B9F">
        <w:rPr>
          <w:bCs/>
          <w:szCs w:val="20"/>
        </w:rPr>
        <w:t xml:space="preserve"> rysunk</w:t>
      </w:r>
      <w:r w:rsidR="007A7B9F" w:rsidRPr="007A7B9F">
        <w:rPr>
          <w:bCs/>
          <w:szCs w:val="20"/>
        </w:rPr>
        <w:t>i</w:t>
      </w:r>
      <w:r w:rsidR="00AC0C5A" w:rsidRPr="007A7B9F">
        <w:rPr>
          <w:bCs/>
          <w:szCs w:val="20"/>
        </w:rPr>
        <w:t xml:space="preserve"> </w:t>
      </w:r>
      <w:r w:rsidR="00914BA0" w:rsidRPr="007A7B9F">
        <w:rPr>
          <w:bCs/>
          <w:szCs w:val="20"/>
        </w:rPr>
        <w:t>s</w:t>
      </w:r>
      <w:r w:rsidR="00AC0C5A" w:rsidRPr="007A7B9F">
        <w:rPr>
          <w:bCs/>
          <w:szCs w:val="20"/>
        </w:rPr>
        <w:t>tudium</w:t>
      </w:r>
      <w:r w:rsidR="00BF3AD2">
        <w:rPr>
          <w:bCs/>
          <w:szCs w:val="20"/>
        </w:rPr>
        <w:t xml:space="preserve"> pn.</w:t>
      </w:r>
      <w:r w:rsidR="007D3222" w:rsidRPr="007A7B9F">
        <w:rPr>
          <w:bCs/>
          <w:szCs w:val="20"/>
        </w:rPr>
        <w:t>:</w:t>
      </w:r>
    </w:p>
    <w:p w14:paraId="6C165FC8" w14:textId="77777777" w:rsidR="007A7B9F" w:rsidRDefault="007A7B9F" w:rsidP="00BF3AD2">
      <w:pPr>
        <w:spacing w:line="288" w:lineRule="auto"/>
        <w:ind w:left="567"/>
      </w:pPr>
      <w:r>
        <w:t xml:space="preserve">- </w:t>
      </w:r>
      <w:r w:rsidR="00AA1319" w:rsidRPr="007A7B9F">
        <w:t>„Kierunki zagospodaro</w:t>
      </w:r>
      <w:r w:rsidRPr="007A7B9F">
        <w:t xml:space="preserve">wania przestrzennego” – </w:t>
      </w:r>
      <w:r w:rsidR="001D6A70" w:rsidRPr="007A7B9F">
        <w:t>zał</w:t>
      </w:r>
      <w:r w:rsidR="00BF3AD2">
        <w:t>ącznik</w:t>
      </w:r>
      <w:r w:rsidR="001D6A70" w:rsidRPr="007A7B9F">
        <w:t xml:space="preserve"> nr </w:t>
      </w:r>
      <w:r>
        <w:t>6</w:t>
      </w:r>
      <w:r w:rsidR="00BF3AD2">
        <w:t>;</w:t>
      </w:r>
    </w:p>
    <w:p w14:paraId="316574AB" w14:textId="77777777" w:rsidR="00AA1319" w:rsidRPr="007A7B9F" w:rsidRDefault="007A7B9F" w:rsidP="00BF3AD2">
      <w:pPr>
        <w:spacing w:line="288" w:lineRule="auto"/>
        <w:ind w:left="567"/>
        <w:jc w:val="left"/>
      </w:pPr>
      <w:r>
        <w:t xml:space="preserve">- </w:t>
      </w:r>
      <w:r w:rsidR="00E92CBA" w:rsidRPr="007A7B9F">
        <w:t>„Grunty posiadające zgodę na wyłączenie z produkcji rolniczej oraz wymagające uzyskania zgody</w:t>
      </w:r>
      <w:r w:rsidRPr="007A7B9F">
        <w:t xml:space="preserve">” </w:t>
      </w:r>
      <w:r w:rsidR="00BF3AD2">
        <w:br/>
      </w:r>
      <w:r w:rsidRPr="007A7B9F">
        <w:t xml:space="preserve">– </w:t>
      </w:r>
      <w:r>
        <w:t>zał</w:t>
      </w:r>
      <w:r w:rsidR="00A652B2">
        <w:t>ącznik</w:t>
      </w:r>
      <w:r>
        <w:t xml:space="preserve"> nr 7</w:t>
      </w:r>
      <w:r w:rsidR="00BF3AD2">
        <w:t>.</w:t>
      </w:r>
    </w:p>
    <w:p w14:paraId="1C398516" w14:textId="77777777" w:rsidR="00E92CBA" w:rsidRPr="001F5F28" w:rsidRDefault="00914BA0" w:rsidP="00BF3AD2">
      <w:pPr>
        <w:numPr>
          <w:ilvl w:val="0"/>
          <w:numId w:val="11"/>
        </w:numPr>
        <w:spacing w:line="288" w:lineRule="auto"/>
        <w:ind w:left="284" w:hanging="284"/>
        <w:rPr>
          <w:b/>
          <w:bCs/>
          <w:szCs w:val="20"/>
        </w:rPr>
      </w:pPr>
      <w:r w:rsidRPr="001F5F28">
        <w:rPr>
          <w:b/>
          <w:bCs/>
          <w:szCs w:val="20"/>
        </w:rPr>
        <w:t xml:space="preserve">Treść </w:t>
      </w:r>
      <w:r w:rsidR="00AA1319" w:rsidRPr="001F5F28">
        <w:rPr>
          <w:b/>
          <w:bCs/>
          <w:szCs w:val="20"/>
        </w:rPr>
        <w:t xml:space="preserve">zmiany </w:t>
      </w:r>
      <w:r w:rsidRPr="001F5F28">
        <w:rPr>
          <w:b/>
          <w:bCs/>
          <w:szCs w:val="20"/>
        </w:rPr>
        <w:t>s</w:t>
      </w:r>
      <w:r w:rsidR="00AA1319" w:rsidRPr="001F5F28">
        <w:rPr>
          <w:b/>
          <w:bCs/>
          <w:szCs w:val="20"/>
        </w:rPr>
        <w:t>t</w:t>
      </w:r>
      <w:r w:rsidR="001D6A70" w:rsidRPr="001F5F28">
        <w:rPr>
          <w:b/>
          <w:bCs/>
          <w:szCs w:val="20"/>
        </w:rPr>
        <w:t>udium</w:t>
      </w:r>
      <w:r w:rsidR="00E92CBA" w:rsidRPr="001F5F28">
        <w:rPr>
          <w:b/>
          <w:bCs/>
          <w:szCs w:val="20"/>
        </w:rPr>
        <w:t>:</w:t>
      </w:r>
    </w:p>
    <w:p w14:paraId="65B362F9" w14:textId="77777777" w:rsidR="007D3222" w:rsidRPr="00BF3AD2" w:rsidRDefault="007A7B9F" w:rsidP="00BF3AD2">
      <w:pPr>
        <w:numPr>
          <w:ilvl w:val="0"/>
          <w:numId w:val="14"/>
        </w:numPr>
        <w:spacing w:line="288" w:lineRule="auto"/>
        <w:ind w:left="567" w:hanging="283"/>
        <w:rPr>
          <w:bCs/>
          <w:szCs w:val="20"/>
        </w:rPr>
      </w:pPr>
      <w:r w:rsidRPr="00BF3AD2">
        <w:rPr>
          <w:bCs/>
          <w:szCs w:val="20"/>
        </w:rPr>
        <w:t xml:space="preserve">Tekst zmiany studium – </w:t>
      </w:r>
      <w:r w:rsidR="007D3222" w:rsidRPr="00BF3AD2">
        <w:rPr>
          <w:bCs/>
          <w:szCs w:val="20"/>
        </w:rPr>
        <w:t>zał</w:t>
      </w:r>
      <w:r w:rsidRPr="00BF3AD2">
        <w:rPr>
          <w:bCs/>
          <w:szCs w:val="20"/>
        </w:rPr>
        <w:t xml:space="preserve">ącznik </w:t>
      </w:r>
      <w:r w:rsidR="007D3222" w:rsidRPr="00BF3AD2">
        <w:rPr>
          <w:bCs/>
          <w:szCs w:val="20"/>
        </w:rPr>
        <w:t xml:space="preserve">nr </w:t>
      </w:r>
      <w:r w:rsidRPr="00BF3AD2">
        <w:rPr>
          <w:bCs/>
          <w:szCs w:val="20"/>
        </w:rPr>
        <w:t>8;</w:t>
      </w:r>
    </w:p>
    <w:p w14:paraId="2DE8DD53" w14:textId="77777777" w:rsidR="00BF3AD2" w:rsidRDefault="00BF3AD2" w:rsidP="00BF3AD2">
      <w:pPr>
        <w:numPr>
          <w:ilvl w:val="0"/>
          <w:numId w:val="14"/>
        </w:numPr>
        <w:spacing w:line="288" w:lineRule="auto"/>
        <w:ind w:left="567" w:hanging="283"/>
        <w:rPr>
          <w:bCs/>
          <w:szCs w:val="20"/>
        </w:rPr>
      </w:pPr>
      <w:r>
        <w:rPr>
          <w:bCs/>
          <w:szCs w:val="20"/>
        </w:rPr>
        <w:t>Rysun</w:t>
      </w:r>
      <w:r w:rsidR="00E92CBA" w:rsidRPr="00BF3AD2">
        <w:rPr>
          <w:bCs/>
          <w:szCs w:val="20"/>
        </w:rPr>
        <w:t>k</w:t>
      </w:r>
      <w:r>
        <w:rPr>
          <w:bCs/>
          <w:szCs w:val="20"/>
        </w:rPr>
        <w:t>i</w:t>
      </w:r>
      <w:r w:rsidR="00E92CBA" w:rsidRPr="00BF3AD2">
        <w:rPr>
          <w:bCs/>
          <w:szCs w:val="20"/>
        </w:rPr>
        <w:t xml:space="preserve"> zmiany studium</w:t>
      </w:r>
      <w:r>
        <w:rPr>
          <w:bCs/>
          <w:szCs w:val="20"/>
        </w:rPr>
        <w:t xml:space="preserve"> pn.</w:t>
      </w:r>
      <w:r w:rsidR="00E92CBA" w:rsidRPr="00BF3AD2">
        <w:rPr>
          <w:bCs/>
          <w:szCs w:val="20"/>
        </w:rPr>
        <w:t>:</w:t>
      </w:r>
    </w:p>
    <w:p w14:paraId="597F7E16" w14:textId="77777777" w:rsidR="00E92CBA" w:rsidRPr="00BF3AD2" w:rsidRDefault="00BF3AD2" w:rsidP="00BF3AD2">
      <w:pPr>
        <w:spacing w:line="288" w:lineRule="auto"/>
        <w:ind w:left="567"/>
        <w:rPr>
          <w:bCs/>
          <w:szCs w:val="20"/>
        </w:rPr>
      </w:pPr>
      <w:r>
        <w:rPr>
          <w:bCs/>
          <w:szCs w:val="20"/>
        </w:rPr>
        <w:t>-</w:t>
      </w:r>
      <w:r w:rsidR="00E92CBA" w:rsidRPr="00BF3AD2">
        <w:rPr>
          <w:bCs/>
          <w:szCs w:val="20"/>
        </w:rPr>
        <w:t xml:space="preserve"> „Kierunki zagospodarowania przestrzennego</w:t>
      </w:r>
      <w:r w:rsidR="007A7B9F" w:rsidRPr="00BF3AD2">
        <w:rPr>
          <w:bCs/>
          <w:szCs w:val="20"/>
        </w:rPr>
        <w:t xml:space="preserve">” – </w:t>
      </w:r>
      <w:r w:rsidR="00E92CBA" w:rsidRPr="00BF3AD2">
        <w:rPr>
          <w:bCs/>
          <w:szCs w:val="20"/>
        </w:rPr>
        <w:t>zał</w:t>
      </w:r>
      <w:r w:rsidR="007A7B9F" w:rsidRPr="00BF3AD2">
        <w:rPr>
          <w:bCs/>
          <w:szCs w:val="20"/>
        </w:rPr>
        <w:t>ącznik nr 9;</w:t>
      </w:r>
    </w:p>
    <w:p w14:paraId="0B14F008" w14:textId="77777777" w:rsidR="00E92CBA" w:rsidRPr="00BF3AD2" w:rsidRDefault="00BF3AD2" w:rsidP="00BF3AD2">
      <w:pPr>
        <w:spacing w:line="288" w:lineRule="auto"/>
        <w:ind w:left="567"/>
        <w:jc w:val="left"/>
        <w:rPr>
          <w:bCs/>
          <w:szCs w:val="20"/>
        </w:rPr>
      </w:pPr>
      <w:r>
        <w:rPr>
          <w:bCs/>
          <w:szCs w:val="20"/>
        </w:rPr>
        <w:t>- „</w:t>
      </w:r>
      <w:r w:rsidR="00E92CBA" w:rsidRPr="00BF3AD2">
        <w:rPr>
          <w:bCs/>
          <w:szCs w:val="20"/>
        </w:rPr>
        <w:t>Grunty posiadające zgodę na wyłączenie z produkcji rolniczej oraz wymagające uzyskania zgody</w:t>
      </w:r>
      <w:r w:rsidR="007A7B9F" w:rsidRPr="00BF3AD2">
        <w:rPr>
          <w:bCs/>
          <w:szCs w:val="20"/>
        </w:rPr>
        <w:t xml:space="preserve">” </w:t>
      </w:r>
      <w:r>
        <w:rPr>
          <w:bCs/>
          <w:szCs w:val="20"/>
        </w:rPr>
        <w:br/>
      </w:r>
      <w:r w:rsidR="007A7B9F" w:rsidRPr="00BF3AD2">
        <w:rPr>
          <w:bCs/>
          <w:szCs w:val="20"/>
        </w:rPr>
        <w:t xml:space="preserve">– </w:t>
      </w:r>
      <w:r w:rsidR="00E92CBA" w:rsidRPr="00BF3AD2">
        <w:rPr>
          <w:bCs/>
          <w:szCs w:val="20"/>
        </w:rPr>
        <w:t>zał</w:t>
      </w:r>
      <w:r w:rsidR="007A7B9F" w:rsidRPr="00BF3AD2">
        <w:rPr>
          <w:bCs/>
          <w:szCs w:val="20"/>
        </w:rPr>
        <w:t>ącznik</w:t>
      </w:r>
      <w:r w:rsidR="00E92CBA" w:rsidRPr="00BF3AD2">
        <w:rPr>
          <w:bCs/>
          <w:szCs w:val="20"/>
        </w:rPr>
        <w:t xml:space="preserve"> nr </w:t>
      </w:r>
      <w:r w:rsidR="007A7B9F" w:rsidRPr="00BF3AD2">
        <w:rPr>
          <w:bCs/>
          <w:szCs w:val="20"/>
        </w:rPr>
        <w:t>10.</w:t>
      </w:r>
    </w:p>
    <w:p w14:paraId="3D4914CF" w14:textId="77777777" w:rsidR="00D76E03" w:rsidRPr="007A7B9F" w:rsidRDefault="00DD7522" w:rsidP="00BF3AD2">
      <w:pPr>
        <w:pStyle w:val="NormalnyWeb"/>
        <w:spacing w:before="0" w:beforeAutospacing="0" w:after="0" w:afterAutospacing="0" w:line="288" w:lineRule="auto"/>
        <w:jc w:val="center"/>
        <w:rPr>
          <w:rFonts w:cs="Arial"/>
          <w:bCs/>
          <w:sz w:val="20"/>
          <w:szCs w:val="20"/>
        </w:rPr>
      </w:pPr>
      <w:r w:rsidRPr="007A7B9F">
        <w:rPr>
          <w:rFonts w:cs="Arial"/>
          <w:bCs/>
          <w:sz w:val="20"/>
          <w:szCs w:val="20"/>
        </w:rPr>
        <w:t>§ 3</w:t>
      </w:r>
      <w:r w:rsidR="00D76E03" w:rsidRPr="007A7B9F">
        <w:rPr>
          <w:rFonts w:cs="Arial"/>
          <w:bCs/>
          <w:sz w:val="20"/>
          <w:szCs w:val="20"/>
        </w:rPr>
        <w:t>.</w:t>
      </w:r>
    </w:p>
    <w:p w14:paraId="37B021FD" w14:textId="77777777" w:rsidR="006419FA" w:rsidRPr="009E4FF6" w:rsidRDefault="006419FA" w:rsidP="00BF3AD2">
      <w:pPr>
        <w:spacing w:line="288" w:lineRule="auto"/>
      </w:pPr>
      <w:r w:rsidRPr="009E4FF6">
        <w:t>Integralną częścią niniejszej uchwały jest rozstrzygnięcie o sposobie rozpatrzen</w:t>
      </w:r>
      <w:r w:rsidR="00511213" w:rsidRPr="009E4FF6">
        <w:t>ia</w:t>
      </w:r>
      <w:r w:rsidR="005E59BC">
        <w:t>, nie uwzględnionych przez Burmistrza,</w:t>
      </w:r>
      <w:r w:rsidR="00511213" w:rsidRPr="009E4FF6">
        <w:t xml:space="preserve"> uwag wniesionych do </w:t>
      </w:r>
      <w:r w:rsidR="005E59BC">
        <w:t xml:space="preserve">projektu </w:t>
      </w:r>
      <w:r w:rsidR="00FC24BC" w:rsidRPr="009E4FF6">
        <w:t>s</w:t>
      </w:r>
      <w:r w:rsidRPr="009E4FF6">
        <w:t xml:space="preserve">tudium w trakcie jego wyłożenia do publicznego wglądu, stanowiące załącznik </w:t>
      </w:r>
      <w:r w:rsidR="00FC24BC" w:rsidRPr="009E4FF6">
        <w:t>n</w:t>
      </w:r>
      <w:r w:rsidRPr="009E4FF6">
        <w:t xml:space="preserve">r </w:t>
      </w:r>
      <w:r w:rsidR="007A7B9F">
        <w:t>11</w:t>
      </w:r>
      <w:r w:rsidRPr="009E4FF6">
        <w:t xml:space="preserve"> do </w:t>
      </w:r>
      <w:r w:rsidR="00240023" w:rsidRPr="009E4FF6">
        <w:t xml:space="preserve">niniejszej </w:t>
      </w:r>
      <w:r w:rsidRPr="009E4FF6">
        <w:t>uchwały.</w:t>
      </w:r>
    </w:p>
    <w:p w14:paraId="7B14CA1D" w14:textId="77777777" w:rsidR="00320AB4" w:rsidRPr="009E4FF6" w:rsidRDefault="00320AB4" w:rsidP="00BF3AD2">
      <w:pPr>
        <w:spacing w:line="288" w:lineRule="auto"/>
      </w:pPr>
    </w:p>
    <w:p w14:paraId="679AA741" w14:textId="77777777" w:rsidR="00CA75B3" w:rsidRDefault="00CA75B3" w:rsidP="00BF3AD2">
      <w:pPr>
        <w:pStyle w:val="NormalnyWeb"/>
        <w:spacing w:before="0" w:beforeAutospacing="0" w:after="0" w:afterAutospacing="0" w:line="288" w:lineRule="auto"/>
        <w:jc w:val="center"/>
        <w:rPr>
          <w:rFonts w:cs="Arial"/>
          <w:bCs/>
          <w:sz w:val="20"/>
          <w:szCs w:val="20"/>
        </w:rPr>
      </w:pPr>
      <w:r w:rsidRPr="009E4FF6">
        <w:rPr>
          <w:rFonts w:cs="Arial"/>
          <w:bCs/>
          <w:sz w:val="20"/>
          <w:szCs w:val="20"/>
        </w:rPr>
        <w:t>§</w:t>
      </w:r>
      <w:r w:rsidR="00FC24BC" w:rsidRPr="009E4FF6">
        <w:rPr>
          <w:rFonts w:cs="Arial"/>
          <w:bCs/>
          <w:sz w:val="20"/>
          <w:szCs w:val="20"/>
        </w:rPr>
        <w:t xml:space="preserve"> </w:t>
      </w:r>
      <w:r w:rsidR="00DD7522">
        <w:rPr>
          <w:rFonts w:cs="Arial"/>
          <w:bCs/>
          <w:sz w:val="20"/>
          <w:szCs w:val="20"/>
        </w:rPr>
        <w:t>4</w:t>
      </w:r>
      <w:r w:rsidR="00320AB4" w:rsidRPr="009E4FF6">
        <w:rPr>
          <w:rFonts w:cs="Arial"/>
          <w:bCs/>
          <w:sz w:val="20"/>
          <w:szCs w:val="20"/>
        </w:rPr>
        <w:t>.</w:t>
      </w:r>
    </w:p>
    <w:p w14:paraId="330F5808" w14:textId="77777777" w:rsidR="006419FA" w:rsidRPr="009E4FF6" w:rsidRDefault="00CA75B3" w:rsidP="00BF3AD2">
      <w:pPr>
        <w:spacing w:line="288" w:lineRule="auto"/>
      </w:pPr>
      <w:r w:rsidRPr="009E4FF6">
        <w:t xml:space="preserve">Wykonanie uchwały powierza się </w:t>
      </w:r>
      <w:r w:rsidR="00511213" w:rsidRPr="009E4FF6">
        <w:t>B</w:t>
      </w:r>
      <w:r w:rsidR="00582551" w:rsidRPr="009E4FF6">
        <w:t>urmistrzowi</w:t>
      </w:r>
      <w:r w:rsidR="00306DF9" w:rsidRPr="009E4FF6">
        <w:t xml:space="preserve"> </w:t>
      </w:r>
      <w:r w:rsidR="00511213" w:rsidRPr="009E4FF6">
        <w:t>G</w:t>
      </w:r>
      <w:r w:rsidR="00306DF9" w:rsidRPr="009E4FF6">
        <w:t xml:space="preserve">miny </w:t>
      </w:r>
      <w:r w:rsidR="00582551" w:rsidRPr="009E4FF6">
        <w:t>Alwernia</w:t>
      </w:r>
      <w:r w:rsidR="006419FA" w:rsidRPr="009E4FF6">
        <w:t>.</w:t>
      </w:r>
    </w:p>
    <w:p w14:paraId="6EB10890" w14:textId="77777777" w:rsidR="00320AB4" w:rsidRPr="009E4FF6" w:rsidRDefault="00320AB4" w:rsidP="00BF3AD2">
      <w:pPr>
        <w:spacing w:line="288" w:lineRule="auto"/>
      </w:pPr>
    </w:p>
    <w:p w14:paraId="18A27E77" w14:textId="77777777" w:rsidR="006419FA" w:rsidRDefault="00DD7522" w:rsidP="00BF3AD2">
      <w:pPr>
        <w:pStyle w:val="NormalnyWeb"/>
        <w:spacing w:before="0" w:beforeAutospacing="0" w:after="0" w:afterAutospacing="0" w:line="288" w:lineRule="auto"/>
        <w:jc w:val="center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§ 5</w:t>
      </w:r>
      <w:r w:rsidR="006419FA" w:rsidRPr="009E4FF6">
        <w:rPr>
          <w:rFonts w:cs="Arial"/>
          <w:bCs/>
          <w:sz w:val="20"/>
          <w:szCs w:val="20"/>
        </w:rPr>
        <w:t>.</w:t>
      </w:r>
    </w:p>
    <w:p w14:paraId="2CDA6257" w14:textId="77777777" w:rsidR="00320AB4" w:rsidRPr="009E4FF6" w:rsidRDefault="006419FA" w:rsidP="00BF3AD2">
      <w:pPr>
        <w:spacing w:line="288" w:lineRule="auto"/>
      </w:pPr>
      <w:r w:rsidRPr="009E4FF6">
        <w:t>Uchwała podlega ogło</w:t>
      </w:r>
      <w:r w:rsidR="006A366C">
        <w:t xml:space="preserve">szeniu w </w:t>
      </w:r>
      <w:r w:rsidR="004A03E3" w:rsidRPr="009E4FF6">
        <w:t>Biuletynie Informacji Publicznej</w:t>
      </w:r>
      <w:r w:rsidR="006A366C">
        <w:t xml:space="preserve"> gminy Alwernia</w:t>
      </w:r>
      <w:r w:rsidRPr="009E4FF6">
        <w:t>.</w:t>
      </w:r>
    </w:p>
    <w:p w14:paraId="50FB658B" w14:textId="77777777" w:rsidR="009E4FF6" w:rsidRPr="009E4FF6" w:rsidRDefault="009E4FF6" w:rsidP="00BF3AD2">
      <w:pPr>
        <w:spacing w:line="288" w:lineRule="auto"/>
      </w:pPr>
    </w:p>
    <w:p w14:paraId="57735957" w14:textId="77777777" w:rsidR="00CA75B3" w:rsidRDefault="00320AB4" w:rsidP="00BF3AD2">
      <w:pPr>
        <w:pStyle w:val="NormalnyWeb"/>
        <w:spacing w:before="0" w:beforeAutospacing="0" w:after="0" w:afterAutospacing="0" w:line="288" w:lineRule="auto"/>
        <w:jc w:val="center"/>
        <w:rPr>
          <w:rFonts w:cs="Arial"/>
          <w:bCs/>
          <w:sz w:val="20"/>
          <w:szCs w:val="20"/>
        </w:rPr>
      </w:pPr>
      <w:r w:rsidRPr="009E4FF6">
        <w:rPr>
          <w:rFonts w:cs="Arial"/>
          <w:bCs/>
          <w:sz w:val="20"/>
          <w:szCs w:val="20"/>
        </w:rPr>
        <w:t>§</w:t>
      </w:r>
      <w:r w:rsidR="00FC24BC" w:rsidRPr="009E4FF6">
        <w:rPr>
          <w:rFonts w:cs="Arial"/>
          <w:bCs/>
          <w:sz w:val="20"/>
          <w:szCs w:val="20"/>
        </w:rPr>
        <w:t xml:space="preserve"> </w:t>
      </w:r>
      <w:r w:rsidR="00DD7522">
        <w:rPr>
          <w:rFonts w:cs="Arial"/>
          <w:bCs/>
          <w:sz w:val="20"/>
          <w:szCs w:val="20"/>
        </w:rPr>
        <w:t>6</w:t>
      </w:r>
      <w:r w:rsidRPr="009E4FF6">
        <w:rPr>
          <w:rFonts w:cs="Arial"/>
          <w:bCs/>
          <w:sz w:val="20"/>
          <w:szCs w:val="20"/>
        </w:rPr>
        <w:t>.</w:t>
      </w:r>
    </w:p>
    <w:p w14:paraId="7F374242" w14:textId="77777777" w:rsidR="00CA75B3" w:rsidRPr="009E4FF6" w:rsidRDefault="00CA75B3" w:rsidP="00BF3AD2">
      <w:pPr>
        <w:spacing w:line="288" w:lineRule="auto"/>
      </w:pPr>
      <w:r w:rsidRPr="009E4FF6">
        <w:t>Uchwała wchodzi w życie z dniem podjęcia.</w:t>
      </w:r>
    </w:p>
    <w:sectPr w:rsidR="00CA75B3" w:rsidRPr="009E4FF6" w:rsidSect="001F5F28">
      <w:pgSz w:w="11906" w:h="16838"/>
      <w:pgMar w:top="851" w:right="1080" w:bottom="993" w:left="108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F6F"/>
    <w:multiLevelType w:val="hybridMultilevel"/>
    <w:tmpl w:val="B17C7538"/>
    <w:lvl w:ilvl="0" w:tplc="0D1AD98E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CE71BEC"/>
    <w:multiLevelType w:val="multilevel"/>
    <w:tmpl w:val="17928D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72361C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BE30582"/>
    <w:multiLevelType w:val="multilevel"/>
    <w:tmpl w:val="13029F7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291001C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2B2911D7"/>
    <w:multiLevelType w:val="multilevel"/>
    <w:tmpl w:val="396C3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2C3237"/>
    <w:multiLevelType w:val="hybridMultilevel"/>
    <w:tmpl w:val="ACDE3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619F3"/>
    <w:multiLevelType w:val="hybridMultilevel"/>
    <w:tmpl w:val="ACDE3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760FB"/>
    <w:multiLevelType w:val="hybridMultilevel"/>
    <w:tmpl w:val="ACDE3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63FB1"/>
    <w:multiLevelType w:val="hybridMultilevel"/>
    <w:tmpl w:val="56183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7662E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C945A03"/>
    <w:multiLevelType w:val="multilevel"/>
    <w:tmpl w:val="00B0D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76E2198"/>
    <w:multiLevelType w:val="multilevel"/>
    <w:tmpl w:val="B594A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28535E1"/>
    <w:multiLevelType w:val="multilevel"/>
    <w:tmpl w:val="D26C1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6372711">
    <w:abstractNumId w:val="0"/>
  </w:num>
  <w:num w:numId="2" w16cid:durableId="1678576122">
    <w:abstractNumId w:val="5"/>
  </w:num>
  <w:num w:numId="3" w16cid:durableId="1752896749">
    <w:abstractNumId w:val="3"/>
  </w:num>
  <w:num w:numId="4" w16cid:durableId="32662165">
    <w:abstractNumId w:val="10"/>
  </w:num>
  <w:num w:numId="5" w16cid:durableId="719213284">
    <w:abstractNumId w:val="4"/>
  </w:num>
  <w:num w:numId="6" w16cid:durableId="913708216">
    <w:abstractNumId w:val="2"/>
  </w:num>
  <w:num w:numId="7" w16cid:durableId="2114469674">
    <w:abstractNumId w:val="1"/>
  </w:num>
  <w:num w:numId="8" w16cid:durableId="1954750791">
    <w:abstractNumId w:val="12"/>
  </w:num>
  <w:num w:numId="9" w16cid:durableId="1613127449">
    <w:abstractNumId w:val="11"/>
  </w:num>
  <w:num w:numId="10" w16cid:durableId="349376546">
    <w:abstractNumId w:val="13"/>
  </w:num>
  <w:num w:numId="11" w16cid:durableId="390732352">
    <w:abstractNumId w:val="9"/>
  </w:num>
  <w:num w:numId="12" w16cid:durableId="1234269029">
    <w:abstractNumId w:val="8"/>
  </w:num>
  <w:num w:numId="13" w16cid:durableId="888883358">
    <w:abstractNumId w:val="7"/>
  </w:num>
  <w:num w:numId="14" w16cid:durableId="2540188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6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C0"/>
    <w:rsid w:val="00013CAA"/>
    <w:rsid w:val="000253CA"/>
    <w:rsid w:val="000447D6"/>
    <w:rsid w:val="00065386"/>
    <w:rsid w:val="00165484"/>
    <w:rsid w:val="001767B8"/>
    <w:rsid w:val="001B2A11"/>
    <w:rsid w:val="001C7093"/>
    <w:rsid w:val="001D6A70"/>
    <w:rsid w:val="001D775D"/>
    <w:rsid w:val="001F5F28"/>
    <w:rsid w:val="00211D88"/>
    <w:rsid w:val="00222C28"/>
    <w:rsid w:val="00234693"/>
    <w:rsid w:val="00240023"/>
    <w:rsid w:val="00292650"/>
    <w:rsid w:val="00300414"/>
    <w:rsid w:val="003061A8"/>
    <w:rsid w:val="00306DF9"/>
    <w:rsid w:val="00320AB4"/>
    <w:rsid w:val="00330147"/>
    <w:rsid w:val="003E17FA"/>
    <w:rsid w:val="00401774"/>
    <w:rsid w:val="00414E75"/>
    <w:rsid w:val="0043267F"/>
    <w:rsid w:val="00433A2E"/>
    <w:rsid w:val="004516FC"/>
    <w:rsid w:val="00476ED4"/>
    <w:rsid w:val="00486DB9"/>
    <w:rsid w:val="00491B76"/>
    <w:rsid w:val="004945FD"/>
    <w:rsid w:val="004A03E3"/>
    <w:rsid w:val="004B3346"/>
    <w:rsid w:val="004D0D9F"/>
    <w:rsid w:val="005042A7"/>
    <w:rsid w:val="00511213"/>
    <w:rsid w:val="00563BE5"/>
    <w:rsid w:val="00571482"/>
    <w:rsid w:val="00582551"/>
    <w:rsid w:val="005836AF"/>
    <w:rsid w:val="005E59BC"/>
    <w:rsid w:val="005E7BF2"/>
    <w:rsid w:val="0060181B"/>
    <w:rsid w:val="006419FA"/>
    <w:rsid w:val="006676FC"/>
    <w:rsid w:val="006A366C"/>
    <w:rsid w:val="006C4BE0"/>
    <w:rsid w:val="006F0366"/>
    <w:rsid w:val="006F0F3F"/>
    <w:rsid w:val="0073143D"/>
    <w:rsid w:val="007751AF"/>
    <w:rsid w:val="00782F63"/>
    <w:rsid w:val="007A7B9F"/>
    <w:rsid w:val="007D3222"/>
    <w:rsid w:val="008069E2"/>
    <w:rsid w:val="008078E4"/>
    <w:rsid w:val="008167C2"/>
    <w:rsid w:val="008400B5"/>
    <w:rsid w:val="00844347"/>
    <w:rsid w:val="00846D9F"/>
    <w:rsid w:val="00846F7D"/>
    <w:rsid w:val="008531D2"/>
    <w:rsid w:val="008A633C"/>
    <w:rsid w:val="008C15CA"/>
    <w:rsid w:val="008D0CFA"/>
    <w:rsid w:val="00911E95"/>
    <w:rsid w:val="00914BA0"/>
    <w:rsid w:val="009572A0"/>
    <w:rsid w:val="0096327B"/>
    <w:rsid w:val="00980EFE"/>
    <w:rsid w:val="009846CB"/>
    <w:rsid w:val="009E3A50"/>
    <w:rsid w:val="009E4FF6"/>
    <w:rsid w:val="00A125F8"/>
    <w:rsid w:val="00A63602"/>
    <w:rsid w:val="00A652B2"/>
    <w:rsid w:val="00A72195"/>
    <w:rsid w:val="00A768F2"/>
    <w:rsid w:val="00A90512"/>
    <w:rsid w:val="00AA1319"/>
    <w:rsid w:val="00AC0C5A"/>
    <w:rsid w:val="00AD1F66"/>
    <w:rsid w:val="00B030AB"/>
    <w:rsid w:val="00B24385"/>
    <w:rsid w:val="00B25891"/>
    <w:rsid w:val="00B33058"/>
    <w:rsid w:val="00B4500B"/>
    <w:rsid w:val="00B768AE"/>
    <w:rsid w:val="00BB2969"/>
    <w:rsid w:val="00BF393C"/>
    <w:rsid w:val="00BF3AD2"/>
    <w:rsid w:val="00C111F2"/>
    <w:rsid w:val="00C21985"/>
    <w:rsid w:val="00C61DB7"/>
    <w:rsid w:val="00C849CB"/>
    <w:rsid w:val="00C87C07"/>
    <w:rsid w:val="00CA0868"/>
    <w:rsid w:val="00CA75B3"/>
    <w:rsid w:val="00CB16A1"/>
    <w:rsid w:val="00CF2F1E"/>
    <w:rsid w:val="00D76E03"/>
    <w:rsid w:val="00DA039B"/>
    <w:rsid w:val="00DA0A2F"/>
    <w:rsid w:val="00DD7522"/>
    <w:rsid w:val="00E3706C"/>
    <w:rsid w:val="00E52619"/>
    <w:rsid w:val="00E92CBA"/>
    <w:rsid w:val="00EB5BF3"/>
    <w:rsid w:val="00F13ACE"/>
    <w:rsid w:val="00F743C0"/>
    <w:rsid w:val="00FA06BA"/>
    <w:rsid w:val="00FB2374"/>
    <w:rsid w:val="00FB7F6B"/>
    <w:rsid w:val="00FC24BC"/>
    <w:rsid w:val="00FD3F28"/>
    <w:rsid w:val="00FD4ADA"/>
    <w:rsid w:val="00FF00F1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23822"/>
  <w15:chartTrackingRefBased/>
  <w15:docId w15:val="{7657CF03-9B91-4A96-82C2-4F484CE5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B9F"/>
    <w:pPr>
      <w:jc w:val="both"/>
    </w:pPr>
    <w:rPr>
      <w:rFonts w:ascii="Arial" w:hAnsi="Arial"/>
      <w:szCs w:val="32"/>
    </w:rPr>
  </w:style>
  <w:style w:type="paragraph" w:styleId="Nagwek1">
    <w:name w:val="heading 1"/>
    <w:basedOn w:val="Normalny"/>
    <w:next w:val="Normalny"/>
    <w:qFormat/>
    <w:rsid w:val="00A63602"/>
    <w:pPr>
      <w:keepNext/>
      <w:spacing w:before="240" w:after="60"/>
      <w:outlineLvl w:val="0"/>
    </w:pPr>
    <w:rPr>
      <w:rFonts w:cs="Arial"/>
      <w:b/>
      <w:bCs/>
      <w:kern w:val="32"/>
    </w:rPr>
  </w:style>
  <w:style w:type="paragraph" w:styleId="Nagwek2">
    <w:name w:val="heading 2"/>
    <w:basedOn w:val="Normalny"/>
    <w:next w:val="Normalny"/>
    <w:qFormat/>
    <w:rsid w:val="00A6360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CA75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A636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636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6360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6360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A63602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A6360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CA75B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……………/2008 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……………/2008</dc:title>
  <dc:subject/>
  <dc:creator>Bartek</dc:creator>
  <cp:keywords/>
  <dc:description/>
  <cp:lastModifiedBy>BiuroPromocji</cp:lastModifiedBy>
  <cp:revision>2</cp:revision>
  <cp:lastPrinted>2010-03-16T16:06:00Z</cp:lastPrinted>
  <dcterms:created xsi:type="dcterms:W3CDTF">2022-10-05T09:35:00Z</dcterms:created>
  <dcterms:modified xsi:type="dcterms:W3CDTF">2022-10-05T09:35:00Z</dcterms:modified>
</cp:coreProperties>
</file>